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2D62E0">
      <w:r w:rsidRPr="002D62E0">
        <w:rPr>
          <w:noProof/>
          <w:lang w:eastAsia="pl-PL"/>
        </w:rPr>
        <w:drawing>
          <wp:inline distT="0" distB="0" distL="0" distR="0">
            <wp:extent cx="5760720" cy="3933503"/>
            <wp:effectExtent l="0" t="0" r="0" b="0"/>
            <wp:docPr id="1" name="Obraz 1" descr="C:\Users\Kasia\Desktop\nauki 2\resorpcja case\gotowo\foto\Figure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2E0" w:rsidRDefault="002D62E0"/>
    <w:p w:rsidR="002D62E0" w:rsidRPr="00CE2FD5" w:rsidRDefault="002D62E0" w:rsidP="002D62E0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>Figure 6. Intraoral photograph a</w:t>
      </w:r>
      <w:r>
        <w:rPr>
          <w:rFonts w:ascii="Times New Roman" w:hAnsi="Times New Roman" w:cs="Times New Roman"/>
          <w:sz w:val="24"/>
          <w:szCs w:val="24"/>
          <w:lang w:val="en-US"/>
        </w:rPr>
        <w:t>fter flap reposition and suture</w:t>
      </w:r>
    </w:p>
    <w:p w:rsidR="002D62E0" w:rsidRPr="002D62E0" w:rsidRDefault="002D62E0">
      <w:pPr>
        <w:rPr>
          <w:lang w:val="en-US"/>
        </w:rPr>
      </w:pPr>
      <w:bookmarkStart w:id="0" w:name="_GoBack"/>
      <w:bookmarkEnd w:id="0"/>
    </w:p>
    <w:sectPr w:rsidR="002D62E0" w:rsidRPr="002D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05"/>
    <w:rsid w:val="000A19C7"/>
    <w:rsid w:val="002D62E0"/>
    <w:rsid w:val="00D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92469-CB0A-4E28-A9A3-5FF72055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2023-08-16T11:19:00Z</dcterms:created>
  <dcterms:modified xsi:type="dcterms:W3CDTF">2023-08-16T11:19:00Z</dcterms:modified>
</cp:coreProperties>
</file>