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1493"/>
        <w:gridCol w:w="1492"/>
        <w:gridCol w:w="1412"/>
        <w:gridCol w:w="1492"/>
      </w:tblGrid>
      <w:tr w:rsidR="00B215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Correlation between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-value (correlation coefficient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215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B2153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B215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AFW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(-0.7)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 (0.2)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 (0.4)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0.02 (0.5)</w:t>
            </w:r>
          </w:p>
        </w:tc>
      </w:tr>
      <w:tr w:rsidR="00B215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Ca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(0.8)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0.7 (-0.09)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0.04 (-0.5)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0.01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(-0.6)</w:t>
            </w:r>
          </w:p>
        </w:tc>
      </w:tr>
      <w:tr w:rsidR="00B215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AFW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Ca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(-1.0)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(-0.7)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(-0.9)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33" w:rsidRDefault="000B52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&lt;0.01 (-0.9)</w:t>
            </w:r>
          </w:p>
        </w:tc>
      </w:tr>
    </w:tbl>
    <w:p w:rsidR="00B21533" w:rsidRDefault="000B52F2">
      <w:pPr>
        <w:tabs>
          <w:tab w:val="left" w:pos="6060"/>
        </w:tabs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>Table 3. Correlations between the change in the water quality coefficient (</w:t>
      </w:r>
      <w:r>
        <w:rPr>
          <w:rFonts w:ascii="Times New Roman" w:hAnsi="Times New Roman"/>
          <w:i/>
          <w:sz w:val="24"/>
          <w:szCs w:val="24"/>
          <w:lang w:val="en-US"/>
        </w:rPr>
        <w:t>∆</w:t>
      </w:r>
      <w:r>
        <w:rPr>
          <w:rFonts w:ascii="Times New Roman" w:hAnsi="Times New Roman"/>
          <w:i/>
          <w:sz w:val="24"/>
          <w:szCs w:val="24"/>
          <w:lang w:val="en-US"/>
        </w:rPr>
        <w:t>WQC</w:t>
      </w:r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the amount of filtered water (</w:t>
      </w:r>
      <w:r>
        <w:rPr>
          <w:rFonts w:ascii="Times New Roman" w:hAnsi="Times New Roman"/>
          <w:i/>
          <w:sz w:val="24"/>
          <w:szCs w:val="24"/>
          <w:lang w:val="en-US"/>
        </w:rPr>
        <w:t>AFW</w:t>
      </w:r>
      <w:r>
        <w:rPr>
          <w:rFonts w:ascii="Times New Roman" w:hAnsi="Times New Roman"/>
          <w:sz w:val="24"/>
          <w:szCs w:val="24"/>
          <w:lang w:val="en-US"/>
        </w:rPr>
        <w:t xml:space="preserve">), and the </w:t>
      </w:r>
      <w:r>
        <w:rPr>
          <w:rFonts w:ascii="Times New Roman" w:hAnsi="Times New Roman"/>
          <w:sz w:val="24"/>
          <w:szCs w:val="24"/>
          <w:lang w:val="en-US"/>
        </w:rPr>
        <w:t>change in calcium ions levels before and after filtering (</w:t>
      </w:r>
      <w:r>
        <w:rPr>
          <w:rFonts w:ascii="Times New Roman" w:hAnsi="Times New Roman"/>
          <w:i/>
          <w:sz w:val="24"/>
          <w:szCs w:val="24"/>
          <w:lang w:val="en-US"/>
        </w:rPr>
        <w:t>∆</w:t>
      </w:r>
      <w:r>
        <w:rPr>
          <w:rFonts w:ascii="Times New Roman" w:hAnsi="Times New Roman"/>
          <w:i/>
          <w:sz w:val="24"/>
          <w:szCs w:val="24"/>
          <w:lang w:val="en-US"/>
        </w:rPr>
        <w:t>Ca</w:t>
      </w:r>
      <w:r>
        <w:rPr>
          <w:rFonts w:ascii="Times New Roman" w:hAnsi="Times New Roman"/>
          <w:sz w:val="24"/>
          <w:szCs w:val="24"/>
          <w:lang w:val="en-US"/>
        </w:rPr>
        <w:t xml:space="preserve">) for the tested filters. A </w:t>
      </w:r>
      <w:r>
        <w:rPr>
          <w:rFonts w:ascii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 &lt; 0.05 was considered statistically significant.  </w:t>
      </w:r>
      <w:bookmarkStart w:id="0" w:name="_GoBack"/>
      <w:bookmarkEnd w:id="0"/>
    </w:p>
    <w:p w:rsidR="00B21533" w:rsidRDefault="00B21533"/>
    <w:sectPr w:rsidR="00B2153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F2" w:rsidRDefault="000B52F2">
      <w:pPr>
        <w:spacing w:after="0" w:line="240" w:lineRule="auto"/>
      </w:pPr>
      <w:r>
        <w:separator/>
      </w:r>
    </w:p>
  </w:endnote>
  <w:endnote w:type="continuationSeparator" w:id="0">
    <w:p w:rsidR="000B52F2" w:rsidRDefault="000B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F2" w:rsidRDefault="000B52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52F2" w:rsidRDefault="000B5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1533"/>
    <w:rsid w:val="000B52F2"/>
    <w:rsid w:val="00B21533"/>
    <w:rsid w:val="00D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2</cp:revision>
  <cp:lastPrinted>2020-02-21T10:04:00Z</cp:lastPrinted>
  <dcterms:created xsi:type="dcterms:W3CDTF">2020-03-10T10:43:00Z</dcterms:created>
  <dcterms:modified xsi:type="dcterms:W3CDTF">2020-03-10T10:43:00Z</dcterms:modified>
</cp:coreProperties>
</file>