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19" w:rsidRPr="00A47519" w:rsidRDefault="00A47519" w:rsidP="00A47519">
      <w:pPr>
        <w:spacing w:after="0" w:line="48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Fig. 1. </w:t>
      </w:r>
      <w:proofErr w:type="spellStart"/>
      <w:r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Picrosirius</w:t>
      </w:r>
      <w:proofErr w:type="spellEnd"/>
      <w:r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red stained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bone sections imaged with polarized light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en-GB"/>
        </w:rPr>
        <w:t>.</w:t>
      </w:r>
    </w:p>
    <w:p w:rsidR="00A47519" w:rsidRDefault="00A47519" w:rsidP="00A47519">
      <w:pPr>
        <w:pStyle w:val="Normalny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color w:val="000000"/>
          <w:kern w:val="24"/>
          <w:lang w:val="en-GB"/>
        </w:rPr>
        <w:t xml:space="preserve">The organization of collagen </w:t>
      </w:r>
      <w:proofErr w:type="spellStart"/>
      <w:r>
        <w:rPr>
          <w:color w:val="000000"/>
          <w:kern w:val="24"/>
          <w:lang w:val="en-GB"/>
        </w:rPr>
        <w:t>fibers</w:t>
      </w:r>
      <w:proofErr w:type="spellEnd"/>
      <w:r>
        <w:rPr>
          <w:color w:val="000000"/>
          <w:kern w:val="24"/>
          <w:lang w:val="en-GB"/>
        </w:rPr>
        <w:t xml:space="preserve"> in frontal bone of control (A) and experimental (B) </w:t>
      </w:r>
      <w:r w:rsidR="00BF67CA">
        <w:rPr>
          <w:color w:val="000000"/>
          <w:kern w:val="24"/>
          <w:lang w:val="en-GB"/>
        </w:rPr>
        <w:t>rabbits</w:t>
      </w:r>
      <w:r w:rsidR="00BF67CA">
        <w:rPr>
          <w:color w:val="000000"/>
          <w:kern w:val="24"/>
          <w:lang w:val="en-GB"/>
        </w:rPr>
        <w:t xml:space="preserve"> </w:t>
      </w:r>
      <w:r>
        <w:rPr>
          <w:color w:val="000000"/>
          <w:kern w:val="24"/>
          <w:lang w:val="en-GB"/>
        </w:rPr>
        <w:t xml:space="preserve">treated with </w:t>
      </w:r>
      <w:proofErr w:type="spellStart"/>
      <w:r>
        <w:rPr>
          <w:color w:val="000000"/>
          <w:kern w:val="24"/>
          <w:lang w:val="en-GB"/>
        </w:rPr>
        <w:t>bLf</w:t>
      </w:r>
      <w:proofErr w:type="spellEnd"/>
      <w:r>
        <w:rPr>
          <w:color w:val="000000"/>
          <w:kern w:val="24"/>
          <w:lang w:val="en-GB"/>
        </w:rPr>
        <w:t xml:space="preserve"> rabbits, one month after an</w:t>
      </w:r>
      <w:r>
        <w:rPr>
          <w:color w:val="000000"/>
          <w:kern w:val="24"/>
          <w:lang w:val="en-US"/>
        </w:rPr>
        <w:t xml:space="preserve"> experimentally in</w:t>
      </w:r>
      <w:bookmarkStart w:id="0" w:name="_GoBack"/>
      <w:bookmarkEnd w:id="0"/>
      <w:r>
        <w:rPr>
          <w:color w:val="000000"/>
          <w:kern w:val="24"/>
          <w:lang w:val="en-US"/>
        </w:rPr>
        <w:t>duced defect</w:t>
      </w:r>
      <w:r>
        <w:rPr>
          <w:color w:val="000000"/>
          <w:kern w:val="24"/>
          <w:lang w:val="en-GB"/>
        </w:rPr>
        <w:t>s. C</w:t>
      </w:r>
      <w:proofErr w:type="spellStart"/>
      <w:r>
        <w:rPr>
          <w:color w:val="000000"/>
          <w:kern w:val="24"/>
          <w:lang w:val="en-US"/>
        </w:rPr>
        <w:t>ollagen</w:t>
      </w:r>
      <w:proofErr w:type="spellEnd"/>
      <w:r>
        <w:rPr>
          <w:color w:val="000000"/>
          <w:kern w:val="24"/>
          <w:lang w:val="en-US"/>
        </w:rPr>
        <w:t xml:space="preserve"> fiber organization appears less orderly with abundant thin (</w:t>
      </w:r>
      <w:r>
        <w:rPr>
          <w:color w:val="000000"/>
          <w:kern w:val="24"/>
          <w:lang w:val="en-GB"/>
        </w:rPr>
        <w:t>yellow-</w:t>
      </w:r>
      <w:r>
        <w:rPr>
          <w:color w:val="000000"/>
          <w:kern w:val="24"/>
          <w:lang w:val="en-US"/>
        </w:rPr>
        <w:t>green</w:t>
      </w:r>
      <w:proofErr w:type="spellStart"/>
      <w:r>
        <w:rPr>
          <w:color w:val="000000"/>
          <w:kern w:val="24"/>
          <w:lang w:val="en-GB"/>
        </w:rPr>
        <w:t>ish</w:t>
      </w:r>
      <w:proofErr w:type="spellEnd"/>
      <w:r>
        <w:rPr>
          <w:color w:val="000000"/>
          <w:kern w:val="24"/>
          <w:lang w:val="en-US"/>
        </w:rPr>
        <w:t>) collagen fibers</w:t>
      </w:r>
      <w:r>
        <w:rPr>
          <w:color w:val="000000"/>
          <w:kern w:val="24"/>
          <w:lang w:val="en-GB"/>
        </w:rPr>
        <w:t xml:space="preserve"> in control (A) and c</w:t>
      </w:r>
      <w:proofErr w:type="spellStart"/>
      <w:r>
        <w:rPr>
          <w:color w:val="000000"/>
          <w:kern w:val="24"/>
          <w:lang w:val="en-US"/>
        </w:rPr>
        <w:t>ollagen</w:t>
      </w:r>
      <w:proofErr w:type="spellEnd"/>
      <w:r>
        <w:rPr>
          <w:color w:val="000000"/>
          <w:kern w:val="24"/>
          <w:lang w:val="en-US"/>
        </w:rPr>
        <w:t xml:space="preserve"> fibers</w:t>
      </w:r>
      <w:r>
        <w:rPr>
          <w:color w:val="000000"/>
          <w:kern w:val="24"/>
          <w:lang w:val="en-GB"/>
        </w:rPr>
        <w:t xml:space="preserve"> </w:t>
      </w:r>
      <w:r>
        <w:rPr>
          <w:color w:val="000000"/>
          <w:kern w:val="24"/>
          <w:lang w:val="en-US"/>
        </w:rPr>
        <w:t xml:space="preserve">follow </w:t>
      </w:r>
      <w:proofErr w:type="spellStart"/>
      <w:r>
        <w:rPr>
          <w:color w:val="000000"/>
          <w:kern w:val="24"/>
          <w:lang w:val="en-US"/>
        </w:rPr>
        <w:t>osteonal</w:t>
      </w:r>
      <w:proofErr w:type="spellEnd"/>
      <w:r>
        <w:rPr>
          <w:color w:val="000000"/>
          <w:kern w:val="24"/>
          <w:lang w:val="en-US"/>
        </w:rPr>
        <w:t xml:space="preserve"> organization with abundant </w:t>
      </w:r>
      <w:r>
        <w:rPr>
          <w:color w:val="000000"/>
          <w:kern w:val="24"/>
          <w:lang w:val="en-GB"/>
        </w:rPr>
        <w:t xml:space="preserve">yellow </w:t>
      </w:r>
      <w:r>
        <w:rPr>
          <w:color w:val="000000"/>
          <w:kern w:val="24"/>
          <w:lang w:val="en-US"/>
        </w:rPr>
        <w:t xml:space="preserve">collagen fibers in </w:t>
      </w:r>
      <w:r>
        <w:rPr>
          <w:color w:val="000000"/>
          <w:kern w:val="24"/>
          <w:lang w:val="en-GB"/>
        </w:rPr>
        <w:t>experimental</w:t>
      </w:r>
      <w:r>
        <w:rPr>
          <w:color w:val="000000"/>
          <w:kern w:val="24"/>
          <w:lang w:val="en-US"/>
        </w:rPr>
        <w:t xml:space="preserve"> specimens</w:t>
      </w:r>
      <w:r>
        <w:rPr>
          <w:color w:val="000000"/>
          <w:kern w:val="24"/>
          <w:lang w:val="en-GB"/>
        </w:rPr>
        <w:t xml:space="preserve"> (B)</w:t>
      </w:r>
      <w:r>
        <w:rPr>
          <w:color w:val="000000"/>
          <w:kern w:val="24"/>
          <w:lang w:val="en-US"/>
        </w:rPr>
        <w:t>. Objective magnification x40</w:t>
      </w:r>
    </w:p>
    <w:p w:rsidR="009360FC" w:rsidRDefault="009360FC"/>
    <w:sectPr w:rsidR="0093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3E"/>
    <w:rsid w:val="009360FC"/>
    <w:rsid w:val="0095633E"/>
    <w:rsid w:val="00A47519"/>
    <w:rsid w:val="00BF67CA"/>
    <w:rsid w:val="00CA4387"/>
    <w:rsid w:val="00F3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8EA7-E65B-474C-97B8-424FD17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519"/>
    <w:pPr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75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Wiszniewska</dc:creator>
  <cp:keywords/>
  <dc:description/>
  <cp:lastModifiedBy>Misiakiewicz-Has  Kamila</cp:lastModifiedBy>
  <cp:revision>3</cp:revision>
  <dcterms:created xsi:type="dcterms:W3CDTF">2019-02-12T08:46:00Z</dcterms:created>
  <dcterms:modified xsi:type="dcterms:W3CDTF">2019-02-12T11:05:00Z</dcterms:modified>
</cp:coreProperties>
</file>