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3D6" w:rsidRDefault="002303D6"/>
    <w:p w:rsidR="00C802E0" w:rsidRDefault="00C802E0"/>
    <w:p w:rsidR="00C802E0" w:rsidRPr="002D2AAD" w:rsidRDefault="00C802E0" w:rsidP="00C802E0">
      <w:pPr>
        <w:pStyle w:val="MDPI41tablecaption"/>
        <w:jc w:val="left"/>
        <w:rPr>
          <w:color w:val="222222"/>
          <w:u w:color="222222"/>
          <w:shd w:val="clear" w:color="auto" w:fill="FFFFFF"/>
        </w:rPr>
      </w:pPr>
      <w:r w:rsidRPr="00424509">
        <w:rPr>
          <w:b/>
        </w:rPr>
        <w:t xml:space="preserve">Table 3. </w:t>
      </w:r>
      <w:r w:rsidRPr="002D2AAD">
        <w:rPr>
          <w:shd w:val="clear" w:color="auto" w:fill="FFFFFF"/>
        </w:rPr>
        <w:t>Symptoms/ailments at the time of enrollment</w:t>
      </w:r>
      <w:r>
        <w:rPr>
          <w:shd w:val="clear" w:color="auto" w:fill="FFFFFF"/>
        </w:rPr>
        <w:t>.</w:t>
      </w:r>
    </w:p>
    <w:tbl>
      <w:tblPr>
        <w:tblStyle w:val="TableNormal1"/>
        <w:tblW w:w="7857" w:type="dxa"/>
        <w:tblInd w:w="506" w:type="dxa"/>
        <w:tblBorders>
          <w:top w:val="single" w:sz="8" w:space="0" w:color="auto"/>
          <w:bottom w:val="single" w:sz="8" w:space="0" w:color="auto"/>
          <w:insideH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49"/>
        <w:gridCol w:w="3508"/>
      </w:tblGrid>
      <w:tr w:rsidR="00C802E0" w:rsidRPr="00424509" w:rsidTr="00C802E0">
        <w:tc>
          <w:tcPr>
            <w:tcW w:w="7857" w:type="dxa"/>
            <w:gridSpan w:val="2"/>
            <w:tcBorders>
              <w:top w:val="single" w:sz="8" w:space="0" w:color="auto"/>
              <w:bottom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02E0" w:rsidRPr="00424509" w:rsidRDefault="00C802E0" w:rsidP="00177C4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b/>
                <w:szCs w:val="18"/>
              </w:rPr>
            </w:pPr>
            <w:r w:rsidRPr="00424509">
              <w:rPr>
                <w:b/>
                <w:bCs/>
                <w:szCs w:val="18"/>
              </w:rPr>
              <w:t>Symptoms throughout the disease</w:t>
            </w:r>
          </w:p>
        </w:tc>
      </w:tr>
      <w:tr w:rsidR="00C802E0" w:rsidRPr="00424509" w:rsidTr="00C802E0">
        <w:tc>
          <w:tcPr>
            <w:tcW w:w="4349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02E0" w:rsidRPr="00D04BB3" w:rsidRDefault="00C802E0" w:rsidP="00177C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bCs/>
                <w:szCs w:val="18"/>
              </w:rPr>
            </w:pPr>
            <w:r w:rsidRPr="00D04BB3">
              <w:rPr>
                <w:bCs/>
                <w:szCs w:val="18"/>
              </w:rPr>
              <w:t>Joint pain/swelling, n (%)</w:t>
            </w:r>
          </w:p>
        </w:tc>
        <w:tc>
          <w:tcPr>
            <w:tcW w:w="350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02E0" w:rsidRPr="00424509" w:rsidRDefault="00C802E0" w:rsidP="00177C4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Cs w:val="18"/>
              </w:rPr>
            </w:pPr>
            <w:r w:rsidRPr="00424509">
              <w:rPr>
                <w:szCs w:val="18"/>
              </w:rPr>
              <w:t>35 (56.5%)</w:t>
            </w:r>
          </w:p>
        </w:tc>
      </w:tr>
      <w:tr w:rsidR="00C802E0" w:rsidRPr="00424509" w:rsidTr="00C802E0">
        <w:tc>
          <w:tcPr>
            <w:tcW w:w="4349" w:type="dxa"/>
            <w:tcBorders>
              <w:top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02E0" w:rsidRPr="00424509" w:rsidRDefault="00C802E0" w:rsidP="00177C4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Cs w:val="18"/>
              </w:rPr>
            </w:pPr>
            <w:r w:rsidRPr="00424509">
              <w:rPr>
                <w:szCs w:val="18"/>
              </w:rPr>
              <w:t>Cough, n (%)</w:t>
            </w:r>
          </w:p>
        </w:tc>
        <w:tc>
          <w:tcPr>
            <w:tcW w:w="350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02E0" w:rsidRPr="00424509" w:rsidRDefault="00C802E0" w:rsidP="00177C4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Cs w:val="18"/>
              </w:rPr>
            </w:pPr>
            <w:r w:rsidRPr="00424509">
              <w:rPr>
                <w:szCs w:val="18"/>
              </w:rPr>
              <w:t>33 (53.2%)</w:t>
            </w:r>
          </w:p>
        </w:tc>
        <w:bookmarkStart w:id="0" w:name="_GoBack"/>
        <w:bookmarkEnd w:id="0"/>
      </w:tr>
      <w:tr w:rsidR="00C802E0" w:rsidRPr="00424509" w:rsidTr="00C802E0">
        <w:tc>
          <w:tcPr>
            <w:tcW w:w="434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02E0" w:rsidRPr="00424509" w:rsidRDefault="00C802E0" w:rsidP="00177C4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Cs w:val="18"/>
              </w:rPr>
            </w:pPr>
            <w:r w:rsidRPr="00424509">
              <w:rPr>
                <w:szCs w:val="18"/>
                <w:lang w:val="nl-NL"/>
              </w:rPr>
              <w:t>Dyspnoea, n (%)</w:t>
            </w:r>
          </w:p>
        </w:tc>
        <w:tc>
          <w:tcPr>
            <w:tcW w:w="350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02E0" w:rsidRPr="00424509" w:rsidRDefault="00C802E0" w:rsidP="00177C4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Cs w:val="18"/>
              </w:rPr>
            </w:pPr>
            <w:r w:rsidRPr="00424509">
              <w:rPr>
                <w:szCs w:val="18"/>
              </w:rPr>
              <w:t>33 (53.2%)</w:t>
            </w:r>
          </w:p>
        </w:tc>
      </w:tr>
      <w:tr w:rsidR="00C802E0" w:rsidRPr="00424509" w:rsidTr="00C802E0">
        <w:tc>
          <w:tcPr>
            <w:tcW w:w="434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02E0" w:rsidRPr="00424509" w:rsidRDefault="00C802E0" w:rsidP="00177C4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Cs w:val="18"/>
              </w:rPr>
            </w:pPr>
            <w:r w:rsidRPr="00424509">
              <w:rPr>
                <w:szCs w:val="18"/>
              </w:rPr>
              <w:t>Sweating, n (%)</w:t>
            </w:r>
          </w:p>
        </w:tc>
        <w:tc>
          <w:tcPr>
            <w:tcW w:w="350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02E0" w:rsidRPr="00424509" w:rsidRDefault="00C802E0" w:rsidP="00177C4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Cs w:val="18"/>
              </w:rPr>
            </w:pPr>
            <w:r w:rsidRPr="00424509">
              <w:rPr>
                <w:szCs w:val="18"/>
              </w:rPr>
              <w:t>21 (33.9%)</w:t>
            </w:r>
          </w:p>
        </w:tc>
      </w:tr>
      <w:tr w:rsidR="00C802E0" w:rsidRPr="00424509" w:rsidTr="00C802E0">
        <w:tc>
          <w:tcPr>
            <w:tcW w:w="434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02E0" w:rsidRPr="002C1A1F" w:rsidRDefault="00C802E0" w:rsidP="00177C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Cs w:val="18"/>
                <w:lang w:val="en-GB"/>
              </w:rPr>
            </w:pPr>
            <w:r w:rsidRPr="002C1A1F">
              <w:rPr>
                <w:szCs w:val="18"/>
                <w:lang w:val="en-GB"/>
              </w:rPr>
              <w:t>Low–</w:t>
            </w:r>
            <w:r w:rsidRPr="00424509">
              <w:rPr>
                <w:szCs w:val="18"/>
                <w:lang w:val="sv-SE"/>
              </w:rPr>
              <w:t xml:space="preserve">grade fever/fever, n (%) </w:t>
            </w:r>
          </w:p>
        </w:tc>
        <w:tc>
          <w:tcPr>
            <w:tcW w:w="350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02E0" w:rsidRPr="00424509" w:rsidRDefault="00C802E0" w:rsidP="00177C4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Cs w:val="18"/>
              </w:rPr>
            </w:pPr>
            <w:r w:rsidRPr="00424509">
              <w:rPr>
                <w:szCs w:val="18"/>
              </w:rPr>
              <w:t>19 (30.7%)</w:t>
            </w:r>
          </w:p>
        </w:tc>
      </w:tr>
      <w:tr w:rsidR="00C802E0" w:rsidRPr="00424509" w:rsidTr="00C802E0">
        <w:tc>
          <w:tcPr>
            <w:tcW w:w="434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02E0" w:rsidRPr="00424509" w:rsidRDefault="00C802E0" w:rsidP="00177C4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Cs w:val="18"/>
              </w:rPr>
            </w:pPr>
            <w:r w:rsidRPr="00424509">
              <w:rPr>
                <w:szCs w:val="18"/>
              </w:rPr>
              <w:t>Weakness, n (%)</w:t>
            </w:r>
          </w:p>
        </w:tc>
        <w:tc>
          <w:tcPr>
            <w:tcW w:w="350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02E0" w:rsidRPr="00424509" w:rsidRDefault="00C802E0" w:rsidP="00177C4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Cs w:val="18"/>
              </w:rPr>
            </w:pPr>
            <w:r w:rsidRPr="00424509">
              <w:rPr>
                <w:szCs w:val="18"/>
              </w:rPr>
              <w:t>18 (29.0%)</w:t>
            </w:r>
          </w:p>
        </w:tc>
      </w:tr>
      <w:tr w:rsidR="00C802E0" w:rsidRPr="00424509" w:rsidTr="00C802E0">
        <w:tc>
          <w:tcPr>
            <w:tcW w:w="434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02E0" w:rsidRPr="00424509" w:rsidRDefault="00C802E0" w:rsidP="00177C4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Cs w:val="18"/>
              </w:rPr>
            </w:pPr>
            <w:r w:rsidRPr="00424509">
              <w:rPr>
                <w:szCs w:val="18"/>
              </w:rPr>
              <w:t>Erythema nodosum, n (%)</w:t>
            </w:r>
          </w:p>
        </w:tc>
        <w:tc>
          <w:tcPr>
            <w:tcW w:w="350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02E0" w:rsidRPr="00424509" w:rsidRDefault="00C802E0" w:rsidP="00177C4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Cs w:val="18"/>
              </w:rPr>
            </w:pPr>
            <w:r w:rsidRPr="00424509">
              <w:rPr>
                <w:szCs w:val="18"/>
              </w:rPr>
              <w:t>17 (27.4%)</w:t>
            </w:r>
          </w:p>
        </w:tc>
      </w:tr>
      <w:tr w:rsidR="00C802E0" w:rsidRPr="00424509" w:rsidTr="00C802E0">
        <w:tc>
          <w:tcPr>
            <w:tcW w:w="434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02E0" w:rsidRPr="00424509" w:rsidRDefault="00C802E0" w:rsidP="00177C4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Cs w:val="18"/>
              </w:rPr>
            </w:pPr>
            <w:r w:rsidRPr="00544722">
              <w:rPr>
                <w:u w:color="000000"/>
              </w:rPr>
              <w:t>L</w:t>
            </w:r>
            <w:r>
              <w:rPr>
                <w:u w:color="000000"/>
              </w:rPr>
              <w:t>ö</w:t>
            </w:r>
            <w:r w:rsidRPr="00544722">
              <w:rPr>
                <w:u w:color="000000"/>
              </w:rPr>
              <w:t>fgren</w:t>
            </w:r>
            <w:r w:rsidRPr="00424509">
              <w:rPr>
                <w:szCs w:val="18"/>
              </w:rPr>
              <w:t xml:space="preserve"> Syndrom</w:t>
            </w:r>
            <w:r>
              <w:rPr>
                <w:szCs w:val="18"/>
              </w:rPr>
              <w:t>e</w:t>
            </w:r>
            <w:r w:rsidRPr="00424509">
              <w:rPr>
                <w:szCs w:val="18"/>
              </w:rPr>
              <w:t>, n (%)</w:t>
            </w:r>
          </w:p>
        </w:tc>
        <w:tc>
          <w:tcPr>
            <w:tcW w:w="350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02E0" w:rsidRPr="00424509" w:rsidRDefault="00C802E0" w:rsidP="00177C4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Cs w:val="18"/>
              </w:rPr>
            </w:pPr>
            <w:r w:rsidRPr="00424509">
              <w:rPr>
                <w:szCs w:val="18"/>
              </w:rPr>
              <w:t>16 (25.8%)</w:t>
            </w:r>
          </w:p>
        </w:tc>
      </w:tr>
      <w:tr w:rsidR="00C802E0" w:rsidRPr="00424509" w:rsidTr="00C802E0">
        <w:tc>
          <w:tcPr>
            <w:tcW w:w="434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02E0" w:rsidRPr="00424509" w:rsidRDefault="00C802E0" w:rsidP="00177C4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Cs w:val="18"/>
              </w:rPr>
            </w:pPr>
            <w:r w:rsidRPr="00424509">
              <w:rPr>
                <w:szCs w:val="18"/>
              </w:rPr>
              <w:t>Chest pain, n (%)</w:t>
            </w:r>
          </w:p>
        </w:tc>
        <w:tc>
          <w:tcPr>
            <w:tcW w:w="350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02E0" w:rsidRPr="00424509" w:rsidRDefault="00C802E0" w:rsidP="00177C4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Cs w:val="18"/>
              </w:rPr>
            </w:pPr>
            <w:r w:rsidRPr="00424509">
              <w:rPr>
                <w:szCs w:val="18"/>
              </w:rPr>
              <w:t>14 (22.6%)</w:t>
            </w:r>
          </w:p>
        </w:tc>
      </w:tr>
      <w:tr w:rsidR="00C802E0" w:rsidRPr="00424509" w:rsidTr="00C802E0">
        <w:tc>
          <w:tcPr>
            <w:tcW w:w="434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02E0" w:rsidRPr="00424509" w:rsidRDefault="00C802E0" w:rsidP="00177C4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Cs w:val="18"/>
              </w:rPr>
            </w:pPr>
            <w:r w:rsidRPr="00424509">
              <w:rPr>
                <w:szCs w:val="18"/>
                <w:lang w:val="fr-FR"/>
              </w:rPr>
              <w:t>Palpitations, n (%)</w:t>
            </w:r>
          </w:p>
        </w:tc>
        <w:tc>
          <w:tcPr>
            <w:tcW w:w="350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02E0" w:rsidRPr="00424509" w:rsidRDefault="00C802E0" w:rsidP="00177C4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Cs w:val="18"/>
              </w:rPr>
            </w:pPr>
            <w:r w:rsidRPr="00424509">
              <w:rPr>
                <w:szCs w:val="18"/>
              </w:rPr>
              <w:t>11 (17.7%)</w:t>
            </w:r>
          </w:p>
        </w:tc>
      </w:tr>
      <w:tr w:rsidR="00C802E0" w:rsidRPr="00424509" w:rsidTr="00C802E0">
        <w:tc>
          <w:tcPr>
            <w:tcW w:w="434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02E0" w:rsidRPr="002C1A1F" w:rsidRDefault="00C802E0" w:rsidP="00177C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Cs w:val="18"/>
                <w:lang w:val="en-GB"/>
              </w:rPr>
            </w:pPr>
            <w:r w:rsidRPr="002C1A1F">
              <w:rPr>
                <w:szCs w:val="18"/>
                <w:lang w:val="en-GB"/>
              </w:rPr>
              <w:t>Skin pain/skin oedema, n (%)</w:t>
            </w:r>
          </w:p>
        </w:tc>
        <w:tc>
          <w:tcPr>
            <w:tcW w:w="350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02E0" w:rsidRPr="00424509" w:rsidRDefault="00C802E0" w:rsidP="00177C4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Cs w:val="18"/>
              </w:rPr>
            </w:pPr>
            <w:r w:rsidRPr="00424509">
              <w:rPr>
                <w:szCs w:val="18"/>
              </w:rPr>
              <w:t>5 (8.1%)</w:t>
            </w:r>
          </w:p>
        </w:tc>
      </w:tr>
      <w:tr w:rsidR="00C802E0" w:rsidRPr="00424509" w:rsidTr="00C802E0">
        <w:tc>
          <w:tcPr>
            <w:tcW w:w="434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02E0" w:rsidRPr="00424509" w:rsidRDefault="00C802E0" w:rsidP="00177C4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Cs w:val="18"/>
              </w:rPr>
            </w:pPr>
            <w:r w:rsidRPr="00424509">
              <w:rPr>
                <w:szCs w:val="18"/>
              </w:rPr>
              <w:t>Somnolence, n (%)</w:t>
            </w:r>
          </w:p>
        </w:tc>
        <w:tc>
          <w:tcPr>
            <w:tcW w:w="350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02E0" w:rsidRPr="00424509" w:rsidRDefault="00C802E0" w:rsidP="00177C4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Cs w:val="18"/>
              </w:rPr>
            </w:pPr>
            <w:r w:rsidRPr="00424509">
              <w:rPr>
                <w:szCs w:val="18"/>
              </w:rPr>
              <w:t>4 (6.5%)</w:t>
            </w:r>
          </w:p>
        </w:tc>
      </w:tr>
    </w:tbl>
    <w:p w:rsidR="00C802E0" w:rsidRPr="002D2AAD" w:rsidRDefault="00C802E0" w:rsidP="00C802E0">
      <w:pPr>
        <w:spacing w:line="19" w:lineRule="atLeast"/>
        <w:ind w:left="2552"/>
        <w:rPr>
          <w:rFonts w:eastAsia="Times New Roman"/>
          <w:sz w:val="18"/>
          <w:szCs w:val="18"/>
        </w:rPr>
      </w:pPr>
      <w:r w:rsidRPr="002D2AAD">
        <w:rPr>
          <w:sz w:val="18"/>
          <w:szCs w:val="18"/>
        </w:rPr>
        <w:t>Legend: n – number of patients, p – statistical significance.</w:t>
      </w:r>
    </w:p>
    <w:p w:rsidR="00C802E0" w:rsidRDefault="00C802E0" w:rsidP="00C802E0">
      <w:pPr>
        <w:spacing w:line="19" w:lineRule="atLeast"/>
        <w:ind w:left="2552"/>
        <w:rPr>
          <w:sz w:val="18"/>
          <w:szCs w:val="18"/>
          <w:shd w:val="clear" w:color="auto" w:fill="FFFFFF"/>
        </w:rPr>
      </w:pPr>
    </w:p>
    <w:p w:rsidR="00C802E0" w:rsidRDefault="00C802E0"/>
    <w:sectPr w:rsidR="00C802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2E0"/>
    <w:rsid w:val="002303D6"/>
    <w:rsid w:val="00C80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02E0"/>
    <w:pPr>
      <w:spacing w:after="0" w:line="260" w:lineRule="atLeast"/>
      <w:jc w:val="both"/>
    </w:pPr>
    <w:rPr>
      <w:rFonts w:ascii="Palatino Linotype" w:eastAsia="SimSun" w:hAnsi="Palatino Linotype" w:cs="Times New Roman"/>
      <w:noProof/>
      <w:color w:val="000000"/>
      <w:sz w:val="20"/>
      <w:szCs w:val="20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DPI41tablecaption">
    <w:name w:val="MDPI_4.1_table_caption"/>
    <w:qFormat/>
    <w:rsid w:val="00C802E0"/>
    <w:pPr>
      <w:adjustRightInd w:val="0"/>
      <w:snapToGrid w:val="0"/>
      <w:spacing w:before="240" w:after="120"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lang w:val="en-US" w:eastAsia="de-DE" w:bidi="en-US"/>
    </w:rPr>
  </w:style>
  <w:style w:type="table" w:customStyle="1" w:styleId="TableNormal1">
    <w:name w:val="Table Normal1"/>
    <w:rsid w:val="00C802E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02E0"/>
    <w:pPr>
      <w:spacing w:after="0" w:line="260" w:lineRule="atLeast"/>
      <w:jc w:val="both"/>
    </w:pPr>
    <w:rPr>
      <w:rFonts w:ascii="Palatino Linotype" w:eastAsia="SimSun" w:hAnsi="Palatino Linotype" w:cs="Times New Roman"/>
      <w:noProof/>
      <w:color w:val="000000"/>
      <w:sz w:val="20"/>
      <w:szCs w:val="20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DPI41tablecaption">
    <w:name w:val="MDPI_4.1_table_caption"/>
    <w:qFormat/>
    <w:rsid w:val="00C802E0"/>
    <w:pPr>
      <w:adjustRightInd w:val="0"/>
      <w:snapToGrid w:val="0"/>
      <w:spacing w:before="240" w:after="120"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lang w:val="en-US" w:eastAsia="de-DE" w:bidi="en-US"/>
    </w:rPr>
  </w:style>
  <w:style w:type="table" w:customStyle="1" w:styleId="TableNormal1">
    <w:name w:val="Table Normal1"/>
    <w:rsid w:val="00C802E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Wojtek</dc:creator>
  <cp:lastModifiedBy>Wojtek</cp:lastModifiedBy>
  <cp:revision>1</cp:revision>
  <dcterms:created xsi:type="dcterms:W3CDTF">2023-11-16T21:31:00Z</dcterms:created>
  <dcterms:modified xsi:type="dcterms:W3CDTF">2023-11-16T21:34:00Z</dcterms:modified>
</cp:coreProperties>
</file>